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第一标段（</w:t>
      </w:r>
      <w:r>
        <w:rPr>
          <w:rFonts w:hint="eastAsia" w:ascii="宋体" w:hAnsi="宋体"/>
          <w:sz w:val="28"/>
          <w:szCs w:val="28"/>
        </w:rPr>
        <w:t>工程总承包EPC</w:t>
      </w:r>
      <w:r>
        <w:rPr>
          <w:rFonts w:hint="eastAsia" w:ascii="宋体" w:hAnsi="宋体" w:cs="宋体"/>
          <w:sz w:val="28"/>
          <w:szCs w:val="28"/>
        </w:rPr>
        <w:t>）：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51435</wp:posOffset>
            </wp:positionV>
            <wp:extent cx="5828665" cy="2103755"/>
            <wp:effectExtent l="0" t="0" r="635" b="48895"/>
            <wp:wrapTight wrapText="bothSides">
              <wp:wrapPolygon>
                <wp:start x="0" y="0"/>
                <wp:lineTo x="0" y="21320"/>
                <wp:lineTo x="21532" y="21320"/>
                <wp:lineTo x="2153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b="3157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第二标段</w:t>
      </w:r>
      <w:r>
        <w:rPr>
          <w:rFonts w:hint="eastAsia" w:ascii="宋体" w:hAnsi="宋体"/>
          <w:sz w:val="28"/>
          <w:szCs w:val="28"/>
        </w:rPr>
        <w:t>（监理）</w:t>
      </w:r>
    </w:p>
    <w:p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200025</wp:posOffset>
            </wp:positionV>
            <wp:extent cx="6848475" cy="2482215"/>
            <wp:effectExtent l="0" t="0" r="0" b="0"/>
            <wp:wrapTight wrapText="bothSides">
              <wp:wrapPolygon>
                <wp:start x="0" y="0"/>
                <wp:lineTo x="0" y="21384"/>
                <wp:lineTo x="21570" y="21384"/>
                <wp:lineTo x="2157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mU1MTA3ZjU2MTJlYzE0ZDNhM2M3ZDk3ZTU2MzIifQ=="/>
  </w:docVars>
  <w:rsids>
    <w:rsidRoot w:val="00000000"/>
    <w:rsid w:val="2BD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2022-09-29T00:40:12Z</dcterms:created>
  <dc:creator>92999</dc:creator>
  <cp:lastModifiedBy>晚风</cp:lastModifiedBy>
  <dcterms:modified xsi:type="dcterms:W3CDTF">2022-09-29T00:44:51Z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530B3A77AB7F4EFC9004F7AF7E095984</vt:lpwstr>
  </property>
</Properties>
</file>